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B7" w:rsidRDefault="003E63B7" w:rsidP="003E63B7">
      <w:pPr>
        <w:jc w:val="center"/>
      </w:pPr>
      <w:r>
        <w:t>AKSARAY GENÇLİK VE SPOR İL MÜDÜRLÜĞÜ KAMU</w:t>
      </w:r>
      <w:r w:rsidR="00754A6A">
        <w:t>,</w:t>
      </w:r>
      <w:r>
        <w:t xml:space="preserve"> KURUM VE KURULUŞLARI</w:t>
      </w:r>
    </w:p>
    <w:p w:rsidR="0021218F" w:rsidRDefault="003E63B7" w:rsidP="003E63B7">
      <w:pPr>
        <w:jc w:val="center"/>
      </w:pPr>
      <w:r>
        <w:t xml:space="preserve"> BASKETBOL TURNUVASI ŞARTNAMESİ</w:t>
      </w:r>
    </w:p>
    <w:p w:rsidR="003E63B7" w:rsidRDefault="003E63B7" w:rsidP="003E63B7">
      <w:pPr>
        <w:pStyle w:val="ListeParagraf"/>
        <w:numPr>
          <w:ilvl w:val="0"/>
          <w:numId w:val="1"/>
        </w:numPr>
      </w:pPr>
      <w:r>
        <w:t>Müsabakalarda Türkiye Basketbol Federasyonu oyun kuralları geçerlidir.</w:t>
      </w:r>
    </w:p>
    <w:p w:rsidR="003E63B7" w:rsidRDefault="00A44EC0" w:rsidP="003E63B7">
      <w:pPr>
        <w:pStyle w:val="ListeParagraf"/>
        <w:numPr>
          <w:ilvl w:val="0"/>
          <w:numId w:val="1"/>
        </w:numPr>
      </w:pPr>
      <w:r>
        <w:t>Turnuva son başv</w:t>
      </w:r>
      <w:r w:rsidR="004B628D">
        <w:t xml:space="preserve">uru tarihi 9 Ekim saat </w:t>
      </w:r>
      <w:proofErr w:type="gramStart"/>
      <w:r w:rsidR="004B628D">
        <w:t>14:00</w:t>
      </w:r>
      <w:proofErr w:type="gramEnd"/>
      <w:r w:rsidR="004B628D">
        <w:t xml:space="preserve"> 2020’dir. 9 </w:t>
      </w:r>
      <w:proofErr w:type="gramStart"/>
      <w:r w:rsidR="004B628D">
        <w:t>Ekim  günü</w:t>
      </w:r>
      <w:proofErr w:type="gramEnd"/>
      <w:r w:rsidR="004B628D">
        <w:t xml:space="preserve"> saat 15</w:t>
      </w:r>
      <w:r w:rsidR="00C233A4">
        <w:t>:00’te</w:t>
      </w:r>
      <w:r>
        <w:t xml:space="preserve"> Gençlik ve Spor İl M</w:t>
      </w:r>
      <w:r w:rsidR="003E63B7">
        <w:t>üdürlüğünde kura çekimi gerçekleşecek olup, kur</w:t>
      </w:r>
      <w:r w:rsidR="0022189E">
        <w:t xml:space="preserve">a çekilişi </w:t>
      </w:r>
      <w:proofErr w:type="spellStart"/>
      <w:r w:rsidR="0022189E">
        <w:t>pandemi</w:t>
      </w:r>
      <w:proofErr w:type="spellEnd"/>
      <w:r w:rsidR="0022189E">
        <w:t xml:space="preserve"> dolayısıyla İl Müdürlüğümüz ve İl T</w:t>
      </w:r>
      <w:r w:rsidR="003E63B7">
        <w:t>emsilciliği tarafından yapılacaktır. Turnuva takvimine ait tarihler gere</w:t>
      </w:r>
      <w:r w:rsidR="0022189E">
        <w:t>kli görüldüğü takdirde turnuva Tertip K</w:t>
      </w:r>
      <w:r w:rsidR="003E63B7">
        <w:t>omitesi tarafından değiştirilebilir.</w:t>
      </w:r>
    </w:p>
    <w:p w:rsidR="003E63B7" w:rsidRDefault="003E63B7" w:rsidP="003E63B7">
      <w:pPr>
        <w:pStyle w:val="ListeParagraf"/>
        <w:numPr>
          <w:ilvl w:val="0"/>
          <w:numId w:val="1"/>
        </w:numPr>
      </w:pPr>
      <w:r>
        <w:t>Müsabakaların başlangıç saatinde hazır olmayan takımlar 15 dakika beklenir</w:t>
      </w:r>
      <w:r w:rsidR="00337FF8">
        <w:t>. Bu süre içerisinde salonda hazır olmayan takımlar hükmen yenik sayılır.</w:t>
      </w:r>
    </w:p>
    <w:p w:rsidR="00337FF8" w:rsidRDefault="00337FF8" w:rsidP="003E63B7">
      <w:pPr>
        <w:pStyle w:val="ListeParagraf"/>
        <w:numPr>
          <w:ilvl w:val="0"/>
          <w:numId w:val="1"/>
        </w:numPr>
      </w:pPr>
      <w:r>
        <w:t>Takımlar en az 5 en fazla 12 sporcu ile turnuvaya katılabilir.</w:t>
      </w:r>
    </w:p>
    <w:p w:rsidR="000435AD" w:rsidRDefault="00337FF8" w:rsidP="003E63B7">
      <w:pPr>
        <w:pStyle w:val="ListeParagraf"/>
        <w:numPr>
          <w:ilvl w:val="0"/>
          <w:numId w:val="1"/>
        </w:numPr>
      </w:pPr>
      <w:r>
        <w:t>Tüm müsabakalar</w:t>
      </w:r>
      <w:r w:rsidR="000435AD">
        <w:t xml:space="preserve"> 12 Ekim pazartesi gününden itibaren başlayacak olup</w:t>
      </w:r>
      <w:r>
        <w:t xml:space="preserve"> haft</w:t>
      </w:r>
      <w:r w:rsidR="00F66AB5">
        <w:t>a içi saat</w:t>
      </w:r>
    </w:p>
    <w:p w:rsidR="00337FF8" w:rsidRDefault="00F66AB5" w:rsidP="000435AD">
      <w:pPr>
        <w:pStyle w:val="ListeParagraf"/>
      </w:pPr>
      <w:r>
        <w:t xml:space="preserve"> </w:t>
      </w:r>
      <w:proofErr w:type="gramStart"/>
      <w:r>
        <w:t>17:00</w:t>
      </w:r>
      <w:proofErr w:type="gramEnd"/>
      <w:r>
        <w:t>’ de</w:t>
      </w:r>
      <w:r w:rsidR="0022189E">
        <w:t>n sonra İl M</w:t>
      </w:r>
      <w:r w:rsidR="00337FF8">
        <w:t>üdürlüğümüz kapalı spor salonunda tertip komitesi tarafından belirlenecek saatlerde oynanacaktır.</w:t>
      </w:r>
      <w:bookmarkStart w:id="0" w:name="_GoBack"/>
      <w:bookmarkEnd w:id="0"/>
    </w:p>
    <w:p w:rsidR="00337FF8" w:rsidRDefault="00337FF8" w:rsidP="003E63B7">
      <w:pPr>
        <w:pStyle w:val="ListeParagraf"/>
        <w:numPr>
          <w:ilvl w:val="0"/>
          <w:numId w:val="1"/>
        </w:numPr>
      </w:pPr>
      <w:r>
        <w:t>Turnuvaya resmi kurumlar kendi kurum adıyla katılacak olup kurum dışından sporcu alınmayacaktır.</w:t>
      </w:r>
      <w:r w:rsidR="00F66AB5">
        <w:t>(Kurum personeli olduğunu resmi evrakla beyan etmek zorunludur.)</w:t>
      </w:r>
    </w:p>
    <w:p w:rsidR="00337FF8" w:rsidRDefault="00337FF8" w:rsidP="003E63B7">
      <w:pPr>
        <w:pStyle w:val="ListeParagraf"/>
        <w:numPr>
          <w:ilvl w:val="0"/>
          <w:numId w:val="1"/>
        </w:numPr>
      </w:pPr>
      <w:r>
        <w:t xml:space="preserve">Takım listelerinden listede kaptan olarak belirtilen kişi sorumludur. Takım listeleri kurum amirleri tarafından imzalanmış olarak tertip komitesine teslim edilecektir. Tertip komitesine teslim edilen </w:t>
      </w:r>
      <w:proofErr w:type="gramStart"/>
      <w:r>
        <w:t xml:space="preserve">listelere </w:t>
      </w:r>
      <w:r w:rsidR="00F90FD6">
        <w:t xml:space="preserve"> bilgi</w:t>
      </w:r>
      <w:proofErr w:type="gramEnd"/>
      <w:r w:rsidR="00F90FD6">
        <w:t xml:space="preserve"> verilmeden ekleme veya çıkarma yapılamaz.</w:t>
      </w:r>
    </w:p>
    <w:p w:rsidR="00F90FD6" w:rsidRDefault="00F90FD6" w:rsidP="003E63B7">
      <w:pPr>
        <w:pStyle w:val="ListeParagraf"/>
        <w:numPr>
          <w:ilvl w:val="0"/>
          <w:numId w:val="1"/>
        </w:numPr>
      </w:pPr>
      <w:r>
        <w:t xml:space="preserve">Her takımın kaptanı müsabaka anında sahada bulunmak ve müsabaka başlamadan önce </w:t>
      </w:r>
      <w:proofErr w:type="spellStart"/>
      <w:r>
        <w:t>esame</w:t>
      </w:r>
      <w:proofErr w:type="spellEnd"/>
      <w:r>
        <w:t xml:space="preserve"> listesini müsabaka hakemine teslim etmek zorundadır.</w:t>
      </w:r>
    </w:p>
    <w:p w:rsidR="00F90FD6" w:rsidRDefault="00F90FD6" w:rsidP="003E63B7">
      <w:pPr>
        <w:pStyle w:val="ListeParagraf"/>
        <w:numPr>
          <w:ilvl w:val="0"/>
          <w:numId w:val="1"/>
        </w:numPr>
      </w:pPr>
      <w:r>
        <w:t>Turnuvaya katılan takım sayısı 8’den az olması durumunda tek devreli lig usulünde olacaktır. Dereceye giren takımlar puan sıralamasına göre sıralanacaktır.</w:t>
      </w:r>
      <w:r w:rsidR="004B628D">
        <w:t xml:space="preserve"> Tek grup olması durumunda ilk 4e giren takımdan 1. Olan takım 4. Olan takım ile 2. Olan takım 3. Olan takım ile eleme maçı oynar çıkan sonuçtan </w:t>
      </w:r>
      <w:proofErr w:type="gramStart"/>
      <w:r w:rsidR="004B628D">
        <w:t>sonra  final</w:t>
      </w:r>
      <w:proofErr w:type="gramEnd"/>
      <w:r w:rsidR="004B628D">
        <w:t xml:space="preserve"> maçı ve 3.’lük 4.lük maçı oynanır  k</w:t>
      </w:r>
      <w:r>
        <w:t>atılımın 8 takımdan fazla olması durumunda kura ile gruplar oluşturulacaktır.(2 grup olması halinde grup birincileri final, 2.’leri 3’lük 4’lük maçı oynayacaktır.)</w:t>
      </w:r>
    </w:p>
    <w:p w:rsidR="00F90FD6" w:rsidRDefault="000F7A2B" w:rsidP="003E63B7">
      <w:pPr>
        <w:pStyle w:val="ListeParagraf"/>
        <w:numPr>
          <w:ilvl w:val="0"/>
          <w:numId w:val="1"/>
        </w:numPr>
      </w:pPr>
      <w:r>
        <w:t>İtirazlar yazılı olarak Tertip Komitesine yapılacaktır. Tertip K</w:t>
      </w:r>
      <w:r w:rsidR="00F90FD6">
        <w:t>omitesi itiraz dilekçesinin kendilerine ulaşmasının ardından 1 gün içerisinde kararını açıklayacaktır.</w:t>
      </w:r>
    </w:p>
    <w:p w:rsidR="00F90FD6" w:rsidRDefault="000F7A2B" w:rsidP="00F90FD6">
      <w:pPr>
        <w:pStyle w:val="ListeParagraf"/>
        <w:numPr>
          <w:ilvl w:val="0"/>
          <w:numId w:val="1"/>
        </w:numPr>
      </w:pPr>
      <w:r>
        <w:t>Turnuvanın yürütülmesinden Tertip K</w:t>
      </w:r>
      <w:r w:rsidR="00F90FD6">
        <w:t>omitesi sorumlud</w:t>
      </w:r>
      <w:r>
        <w:t>ur. Her türlü durum karşısında Tertip K</w:t>
      </w:r>
      <w:r w:rsidR="00F90FD6">
        <w:t xml:space="preserve">omitesinin </w:t>
      </w:r>
      <w:r w:rsidR="005E2274">
        <w:t>alacağı kararlar kesin olarak uygulanacaktır.</w:t>
      </w:r>
    </w:p>
    <w:p w:rsidR="005E2274" w:rsidRDefault="005E2274" w:rsidP="00F90FD6">
      <w:pPr>
        <w:pStyle w:val="ListeParagraf"/>
        <w:numPr>
          <w:ilvl w:val="0"/>
          <w:numId w:val="1"/>
        </w:numPr>
      </w:pPr>
      <w:r>
        <w:t>Takımlar spor malzemelerini kendileri temin edecektir. Takımlar müsabakalara üzerinde numara olan formalarla çıkmak zorundadırlar. Spor salonunda sadece spor ayakkabısı giyilecektir. Dışarıda giyilen ayakkabı ile salona girmek kesinlikle yasaktır.</w:t>
      </w:r>
    </w:p>
    <w:p w:rsidR="005E2274" w:rsidRDefault="005E2274" w:rsidP="00F90FD6">
      <w:pPr>
        <w:pStyle w:val="ListeParagraf"/>
        <w:numPr>
          <w:ilvl w:val="0"/>
          <w:numId w:val="1"/>
        </w:numPr>
      </w:pPr>
      <w:r>
        <w:t>Turnuva kurallarına uymayan veya centilmenlik dışı davranan sporcular veya takımlar turnuvadan ihraç edilecektir.</w:t>
      </w:r>
    </w:p>
    <w:p w:rsidR="005E2274" w:rsidRDefault="005E2274" w:rsidP="00F90FD6">
      <w:pPr>
        <w:pStyle w:val="ListeParagraf"/>
        <w:numPr>
          <w:ilvl w:val="0"/>
          <w:numId w:val="1"/>
        </w:numPr>
      </w:pPr>
      <w:r>
        <w:t>Turnuvada dereceye giren ilk üç takıma kupa, sporcularına madalya verilecektir.</w:t>
      </w:r>
    </w:p>
    <w:p w:rsidR="005E2274" w:rsidRDefault="005E2274" w:rsidP="00F90FD6">
      <w:pPr>
        <w:pStyle w:val="ListeParagraf"/>
        <w:numPr>
          <w:ilvl w:val="0"/>
          <w:numId w:val="1"/>
        </w:numPr>
      </w:pPr>
      <w:r>
        <w:t xml:space="preserve">Turnuvada maçları </w:t>
      </w:r>
      <w:r w:rsidR="00F66AB5">
        <w:t>y</w:t>
      </w:r>
      <w:r>
        <w:t>önetecek hakem/hakemler maç öncesinde Basketbol İl Temsilciliği</w:t>
      </w:r>
      <w:r w:rsidR="00F66AB5">
        <w:t xml:space="preserve"> ve MHK</w:t>
      </w:r>
      <w:r>
        <w:t xml:space="preserve"> tarafından görevlendirilecektir.</w:t>
      </w:r>
    </w:p>
    <w:p w:rsidR="005E2274" w:rsidRDefault="00F66AB5" w:rsidP="00F90FD6">
      <w:pPr>
        <w:pStyle w:val="ListeParagraf"/>
        <w:numPr>
          <w:ilvl w:val="0"/>
          <w:numId w:val="1"/>
        </w:numPr>
      </w:pPr>
      <w:r>
        <w:t>Müsa</w:t>
      </w:r>
      <w:r w:rsidR="005E2274">
        <w:t xml:space="preserve">bakalar </w:t>
      </w:r>
      <w:r w:rsidR="004B628D">
        <w:t>7</w:t>
      </w:r>
      <w:r w:rsidR="00C7770F">
        <w:t>’şer</w:t>
      </w:r>
      <w:r w:rsidR="004B628D">
        <w:t xml:space="preserve"> dakikalık 4</w:t>
      </w:r>
      <w:r w:rsidR="00CD4688">
        <w:t xml:space="preserve"> </w:t>
      </w:r>
      <w:proofErr w:type="gramStart"/>
      <w:r w:rsidR="00CD4688">
        <w:t>periyot</w:t>
      </w:r>
      <w:proofErr w:type="gramEnd"/>
      <w:r w:rsidR="005E2274">
        <w:t xml:space="preserve"> şeklinde oynanacaktır.</w:t>
      </w:r>
    </w:p>
    <w:p w:rsidR="005E2274" w:rsidRDefault="005E2274" w:rsidP="00F90FD6">
      <w:pPr>
        <w:pStyle w:val="ListeParagraf"/>
        <w:numPr>
          <w:ilvl w:val="0"/>
          <w:numId w:val="1"/>
        </w:numPr>
      </w:pPr>
      <w:r>
        <w:t>İstenilen belgeler;</w:t>
      </w:r>
      <w:r w:rsidR="005B20EA">
        <w:t xml:space="preserve"> Kurum personeli olduğuna dair belge</w:t>
      </w:r>
      <w:r>
        <w:t>, Nüfus Cüzdanı fotokopisi, Sağlık Raporu.</w:t>
      </w:r>
    </w:p>
    <w:p w:rsidR="000435AD" w:rsidRDefault="004B628D" w:rsidP="000435AD">
      <w:pPr>
        <w:pStyle w:val="ListeParagraf"/>
        <w:numPr>
          <w:ilvl w:val="0"/>
          <w:numId w:val="1"/>
        </w:numPr>
      </w:pPr>
      <w:r>
        <w:t>İhtiyaç duyulması halinde karma takım yapılabilecektir.</w:t>
      </w:r>
    </w:p>
    <w:p w:rsidR="004B628D" w:rsidRDefault="004B628D" w:rsidP="004B628D">
      <w:pPr>
        <w:ind w:left="360"/>
      </w:pPr>
    </w:p>
    <w:p w:rsidR="005E2274" w:rsidRDefault="005E2274" w:rsidP="005E2274">
      <w:pPr>
        <w:pStyle w:val="ListeParagraf"/>
      </w:pPr>
      <w:r>
        <w:lastRenderedPageBreak/>
        <w:t xml:space="preserve"> </w:t>
      </w:r>
    </w:p>
    <w:sectPr w:rsidR="005E2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A5F76"/>
    <w:multiLevelType w:val="hybridMultilevel"/>
    <w:tmpl w:val="FCD646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B7"/>
    <w:rsid w:val="000435AD"/>
    <w:rsid w:val="000F7A2B"/>
    <w:rsid w:val="0021218F"/>
    <w:rsid w:val="0022189E"/>
    <w:rsid w:val="00336365"/>
    <w:rsid w:val="00337FF8"/>
    <w:rsid w:val="003E63B7"/>
    <w:rsid w:val="00411866"/>
    <w:rsid w:val="004B628D"/>
    <w:rsid w:val="005B20EA"/>
    <w:rsid w:val="005E2274"/>
    <w:rsid w:val="00754A6A"/>
    <w:rsid w:val="008D24F2"/>
    <w:rsid w:val="00A44EC0"/>
    <w:rsid w:val="00C233A4"/>
    <w:rsid w:val="00C7770F"/>
    <w:rsid w:val="00CD4688"/>
    <w:rsid w:val="00CF3B75"/>
    <w:rsid w:val="00EA269D"/>
    <w:rsid w:val="00F66AB5"/>
    <w:rsid w:val="00F9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8AF0E-F825-470A-94DF-307F5A5F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E6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KARABULUT</dc:creator>
  <cp:lastModifiedBy>Murat CITAK</cp:lastModifiedBy>
  <cp:revision>53</cp:revision>
  <cp:lastPrinted>2020-08-25T13:10:00Z</cp:lastPrinted>
  <dcterms:created xsi:type="dcterms:W3CDTF">2020-08-25T13:12:00Z</dcterms:created>
  <dcterms:modified xsi:type="dcterms:W3CDTF">2020-10-05T08:01:00Z</dcterms:modified>
</cp:coreProperties>
</file>